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61CE" w14:textId="77777777" w:rsidR="00AC172A" w:rsidRPr="00AC172A" w:rsidRDefault="00AC172A" w:rsidP="00AC17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___________20___г.                                                                                                  </w:t>
      </w:r>
    </w:p>
    <w:p w14:paraId="566F0D34" w14:textId="77777777" w:rsidR="00AC172A" w:rsidRPr="00AC172A" w:rsidRDefault="00AC172A" w:rsidP="00AC17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5A56E8" w14:textId="77777777" w:rsidR="00AC172A" w:rsidRPr="00AC172A" w:rsidRDefault="00AC172A" w:rsidP="00AC17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№______</w:t>
      </w:r>
    </w:p>
    <w:p w14:paraId="0DC50C61" w14:textId="77777777" w:rsidR="00AC172A" w:rsidRPr="00AC172A" w:rsidRDefault="00AC172A" w:rsidP="00AC17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аукционе (торгах)</w:t>
      </w:r>
    </w:p>
    <w:p w14:paraId="5B788FB9" w14:textId="77777777" w:rsidR="00AC172A" w:rsidRPr="00AC172A" w:rsidRDefault="00AC172A" w:rsidP="00AC17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от______________________________________________________________________</w:t>
      </w: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(для юридического лица : полное наименование юридического лица, адрес, Ф.И.О., должность;  для физических лиц:</w:t>
      </w:r>
    </w:p>
    <w:p w14:paraId="3B2E85AC" w14:textId="77777777" w:rsidR="00AC172A" w:rsidRPr="00AC172A" w:rsidRDefault="00AC172A" w:rsidP="00AC17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Ф.И.О., паспортные данные, адрес, тел.)</w:t>
      </w:r>
    </w:p>
    <w:p w14:paraId="02CAECAF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3DE696D8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5235A8D2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Изучив данные информационного сообщения о продаже муниципального имущества на аукционе /торгах/, принимаю решение об участии в аукционе по продаже, в порядке приватизации, муниципального имущества:</w:t>
      </w:r>
    </w:p>
    <w:p w14:paraId="6F9A74A6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137A07E2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имущества, характеристика, адрес месторасположения)</w:t>
      </w:r>
    </w:p>
    <w:p w14:paraId="4B8D1B14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7F54AE05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победы на торгах принимаем на себя обязательства:</w:t>
      </w:r>
    </w:p>
    <w:p w14:paraId="6EA4FB43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соблюдать порядок и требования проведения аукциона, установленный законодательством Российской Федерации;</w:t>
      </w:r>
    </w:p>
    <w:p w14:paraId="4A482683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подписать в день проведения аукциона протокол о результатах торгов;</w:t>
      </w:r>
    </w:p>
    <w:p w14:paraId="4CFA3C17" w14:textId="77777777" w:rsidR="00AC172A" w:rsidRPr="00AC172A" w:rsidRDefault="00AC172A" w:rsidP="00AC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течении 5 рабочих дней со дня подведения итогов заключить договор купли - продажи имущества с аукциона;</w:t>
      </w:r>
    </w:p>
    <w:p w14:paraId="36E029A7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произвести оплату стоимости имущества, установленную по результатам аукциона в порядке, размере и сроки, определенные в договоре купли-продажи имущества с аукциона (за вычетом залогового платежа) и оплатить все расходы, связанные с оформлением документации по приобретаемому имуществу.</w:t>
      </w:r>
    </w:p>
    <w:p w14:paraId="50AAC9B4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Я согласен с тем, что при признании меня победителем аукциона и в случае уклонения или отказа от подписания протокола о результатах торгов или заключения в установленный срок договора купли-продажи имущества с аукциона, задаток мне не возвращается.</w:t>
      </w:r>
    </w:p>
    <w:p w14:paraId="4308D6A8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Продавец обязуется:</w:t>
      </w:r>
    </w:p>
    <w:p w14:paraId="451FC3D2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проигрыша участника торгов в течение 5 (пяти) календарных дней с даты подведения итогов аукциона, перечислить на расчетный счет участника торгов залоговые платежи, если они перечислялись по условиям торгов на р/</w:t>
      </w:r>
      <w:proofErr w:type="gramStart"/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продавца</w:t>
      </w:r>
      <w:proofErr w:type="gramEnd"/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A8327E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 подписания договоров купли-продажи имущества настоящая заявка вместе с протоколом о результатах торгов будут считаться имеющим силу договора между мною и продавцом.</w:t>
      </w:r>
    </w:p>
    <w:p w14:paraId="45A5F87F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72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Совершено “________ “ _____________________ 20      г.</w:t>
      </w:r>
    </w:p>
    <w:tbl>
      <w:tblPr>
        <w:tblW w:w="10857" w:type="dxa"/>
        <w:jc w:val="center"/>
        <w:tblLook w:val="0000" w:firstRow="0" w:lastRow="0" w:firstColumn="0" w:lastColumn="0" w:noHBand="0" w:noVBand="0"/>
      </w:tblPr>
      <w:tblGrid>
        <w:gridCol w:w="6021"/>
        <w:gridCol w:w="4836"/>
      </w:tblGrid>
      <w:tr w:rsidR="00AC172A" w:rsidRPr="00AC172A" w14:paraId="13ADEBED" w14:textId="77777777" w:rsidTr="00D3109E">
        <w:trPr>
          <w:trHeight w:val="259"/>
          <w:jc w:val="center"/>
        </w:trPr>
        <w:tc>
          <w:tcPr>
            <w:tcW w:w="6021" w:type="dxa"/>
          </w:tcPr>
          <w:p w14:paraId="0B3AE932" w14:textId="77777777" w:rsidR="00AC172A" w:rsidRPr="00AC172A" w:rsidRDefault="00AC172A" w:rsidP="00AC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                                                           ____________________________________</w:t>
            </w:r>
          </w:p>
          <w:p w14:paraId="6E10DA75" w14:textId="77777777" w:rsidR="00AC172A" w:rsidRPr="00AC172A" w:rsidRDefault="00AC172A" w:rsidP="00AC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претендента)</w:t>
            </w:r>
          </w:p>
          <w:p w14:paraId="1799BCA8" w14:textId="77777777" w:rsidR="00AC172A" w:rsidRPr="00AC172A" w:rsidRDefault="00AC172A" w:rsidP="00AC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14:paraId="7FE74022" w14:textId="77777777" w:rsidR="00AC172A" w:rsidRPr="00AC172A" w:rsidRDefault="00AC172A" w:rsidP="00AC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уполномоченного лица)</w:t>
            </w:r>
          </w:p>
          <w:p w14:paraId="65946703" w14:textId="77777777" w:rsidR="00AC172A" w:rsidRPr="00AC172A" w:rsidRDefault="00AC172A" w:rsidP="00AC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14:paraId="0940D84D" w14:textId="77777777" w:rsidR="00AC172A" w:rsidRPr="00AC172A" w:rsidRDefault="00AC172A" w:rsidP="00AC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14:paraId="17B6BF44" w14:textId="77777777" w:rsidR="00AC172A" w:rsidRPr="00AC172A" w:rsidRDefault="00AC172A" w:rsidP="00AC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14:paraId="58D45D82" w14:textId="77777777" w:rsidR="00AC172A" w:rsidRPr="00AC172A" w:rsidRDefault="00AC172A" w:rsidP="00AC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14:paraId="66141AD7" w14:textId="77777777" w:rsidR="00AC172A" w:rsidRPr="00AC172A" w:rsidRDefault="00AC172A" w:rsidP="00AC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36" w:type="dxa"/>
          </w:tcPr>
          <w:p w14:paraId="2C56A969" w14:textId="77777777" w:rsidR="00AC172A" w:rsidRPr="00AC172A" w:rsidRDefault="00AC172A" w:rsidP="00AC1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40A137" w14:textId="77777777" w:rsidR="00AC172A" w:rsidRPr="00AC172A" w:rsidRDefault="00AC172A" w:rsidP="00AC17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93DF83" w14:textId="77777777" w:rsidR="00494820" w:rsidRDefault="00494820" w:rsidP="00AC17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E48477" w14:textId="77777777" w:rsidR="00494820" w:rsidRDefault="00494820" w:rsidP="00AC17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7584B6" w14:textId="41F24F99" w:rsidR="00AC172A" w:rsidRPr="00AC172A" w:rsidRDefault="00AC172A" w:rsidP="00AC17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                                     </w:t>
      </w:r>
      <w:proofErr w:type="gramStart"/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(</w:t>
      </w:r>
      <w:proofErr w:type="gramEnd"/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Лот № 1)</w:t>
      </w:r>
    </w:p>
    <w:p w14:paraId="3B7109C4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имущества с аукциона</w:t>
      </w:r>
    </w:p>
    <w:p w14:paraId="7A908143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BD81C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Рудня                                                                                                        </w:t>
      </w:r>
      <w:proofErr w:type="gramStart"/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»________2021 года</w:t>
      </w:r>
    </w:p>
    <w:p w14:paraId="055E6BE3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DA268" w14:textId="77777777" w:rsidR="00AC172A" w:rsidRPr="00AC172A" w:rsidRDefault="00AC172A" w:rsidP="00AC172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Муниципальное образование Руднянский район Смоленской области, от имени и в интересах которого выступает Администрация муниципального образования Руднянский район Смоленской области, в лице _________________________________________________________________, действующего на основании Устава, принятого решением Руднянского районного представительного Собрания № 33 от 27 июня 2005 года, в соответствии с  распоряжением Администрации муниципального образования Руднянский район Смоленской области от ________№ _______, именуемая в дальнейшем «Продавец», с одной стороны, и ______________________________, именуемый в дальнейшем «Покупатель», с другой стороны, руководствуясь Федеральным законом «О приватизации государственного и муниципального имущества» от 21.12.2001 года № 178-ФЗ (далее Закон), заключили настоящий Договор о нижеследующем:</w:t>
      </w:r>
    </w:p>
    <w:p w14:paraId="2D2C3970" w14:textId="77777777" w:rsidR="00AC172A" w:rsidRPr="00AC172A" w:rsidRDefault="00AC172A" w:rsidP="00AC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14:paraId="14A4465F" w14:textId="77777777" w:rsidR="00AC172A" w:rsidRPr="00AC172A" w:rsidRDefault="00AC172A" w:rsidP="00AC172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договора.</w:t>
      </w:r>
    </w:p>
    <w:p w14:paraId="7D2C6554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1.1</w:t>
      </w:r>
      <w:r w:rsidRPr="00AC172A">
        <w:rPr>
          <w:rFonts w:ascii="Times New Roman" w:eastAsia="Times New Roman" w:hAnsi="Times New Roman" w:cs="Times New Roman"/>
          <w:sz w:val="24"/>
          <w:szCs w:val="20"/>
          <w:lang w:eastAsia="ru-RU"/>
        </w:rPr>
        <w:t>. На основании протокола об итогах торгов в форме открытого аукциона от_________ года, ”Продавец” обязуется передать в собственность, а “Покупатель” (победитель в аукционе) оплатить и принять в соответствии с условиями настоящего Договора недвижимое имущество</w:t>
      </w:r>
      <w:r w:rsidRPr="00AC172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</w:t>
      </w:r>
      <w:r w:rsidRPr="00AC172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(Лот № 1)</w:t>
      </w:r>
      <w:r w:rsidRPr="00AC172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</w:t>
      </w:r>
      <w:r w:rsidRPr="00AC172A">
        <w:rPr>
          <w:rFonts w:ascii="Times New Roman" w:eastAsia="Times New Roman" w:hAnsi="Times New Roman" w:cs="Times New Roman"/>
          <w:sz w:val="24"/>
          <w:szCs w:val="20"/>
          <w:lang w:eastAsia="ru-RU"/>
        </w:rPr>
        <w:t>именуемое в дальнейшем “Объект”.</w:t>
      </w:r>
    </w:p>
    <w:p w14:paraId="2B3837E9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“Объект” принадлежит “Продавцу” на праве собственности, что подтверждается свидетельством о государственной регистрации права от ______________ №______.</w:t>
      </w:r>
    </w:p>
    <w:p w14:paraId="26C5AACE" w14:textId="77777777" w:rsidR="00AC172A" w:rsidRPr="00AC172A" w:rsidRDefault="00AC172A" w:rsidP="00AC172A">
      <w:p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</w:t>
      </w:r>
      <w:r w:rsidRPr="00AC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“Объект” расположен по адресу:</w:t>
      </w:r>
      <w:r w:rsidRPr="00AC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14:paraId="08366D6B" w14:textId="77777777" w:rsidR="00AC172A" w:rsidRPr="00AC172A" w:rsidRDefault="00AC172A" w:rsidP="00AC1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самостоятельно и за свой счет оформляет документы, необходимые для оформления права землепользования, на основании договора купли-продажи имущества и в порядке, установленном законодательством Российской Федерации.</w:t>
      </w:r>
    </w:p>
    <w:p w14:paraId="2B104769" w14:textId="0003060D" w:rsidR="00AC172A" w:rsidRDefault="00AC172A" w:rsidP="00AC1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”Продавец</w:t>
      </w:r>
      <w:proofErr w:type="gramEnd"/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” гарантирует, что передаваемое имущество, на момент продажи,  свободно от прав третьих лиц, не находится под арестом, в залоге и не является предметом спора.</w:t>
      </w:r>
    </w:p>
    <w:p w14:paraId="0F0BD5C6" w14:textId="77777777" w:rsidR="00215830" w:rsidRPr="00AC172A" w:rsidRDefault="00215830" w:rsidP="00AC1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0610F" w14:textId="307B2F4A" w:rsidR="00AC172A" w:rsidRDefault="00AC172A" w:rsidP="00AC1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ограничен правами, предусмотренными статьями 56, 56.1 Земельного кодекса Российской Федерации, а именно:</w:t>
      </w:r>
    </w:p>
    <w:p w14:paraId="00D1F471" w14:textId="77777777" w:rsidR="00FA536B" w:rsidRPr="00AC172A" w:rsidRDefault="00FA536B" w:rsidP="00AC1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85516" w14:textId="5414D77C" w:rsidR="00AC172A" w:rsidRDefault="00AC172A" w:rsidP="00FA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5813603"/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участок имеет ограничение в использовании в соответствии с Указом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</w:t>
      </w:r>
      <w:r w:rsidR="0021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26;</w:t>
      </w:r>
    </w:p>
    <w:p w14:paraId="75B4B470" w14:textId="77777777" w:rsidR="00FA536B" w:rsidRPr="00AC172A" w:rsidRDefault="00FA536B" w:rsidP="00FA5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B96E0" w14:textId="77777777" w:rsidR="00FA536B" w:rsidRDefault="00FA536B" w:rsidP="00FA53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Pr="00895B26">
        <w:rPr>
          <w:rFonts w:ascii="Times New Roman" w:hAnsi="Times New Roman" w:cs="Times New Roman"/>
          <w:sz w:val="24"/>
          <w:szCs w:val="24"/>
        </w:rPr>
        <w:t>срок действия: c 28.11.2016; реквизиты</w:t>
      </w:r>
      <w:r w:rsidRPr="00895B26"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 xml:space="preserve">документа-основания: землеустроительное дело от 09.07.2014 № 1 выдан: ООО </w:t>
      </w:r>
      <w:r w:rsidRPr="00895B26">
        <w:rPr>
          <w:rFonts w:ascii="Cambria Math" w:hAnsi="Cambria Math" w:cs="Cambria Math"/>
          <w:sz w:val="24"/>
          <w:szCs w:val="24"/>
        </w:rPr>
        <w:t>≪</w:t>
      </w:r>
      <w:proofErr w:type="spellStart"/>
      <w:r w:rsidRPr="00895B26">
        <w:rPr>
          <w:rFonts w:ascii="Times New Roman" w:hAnsi="Times New Roman" w:cs="Times New Roman"/>
          <w:sz w:val="24"/>
          <w:szCs w:val="24"/>
        </w:rPr>
        <w:t>МФЦ</w:t>
      </w:r>
      <w:r w:rsidRPr="00895B26">
        <w:rPr>
          <w:rFonts w:ascii="Cambria Math" w:hAnsi="Cambria Math" w:cs="Cambria Math"/>
          <w:sz w:val="24"/>
          <w:szCs w:val="24"/>
        </w:rPr>
        <w:t>≫</w:t>
      </w:r>
      <w:r w:rsidRPr="00895B26">
        <w:rPr>
          <w:rFonts w:ascii="Times New Roman" w:hAnsi="Times New Roman" w:cs="Times New Roman"/>
          <w:sz w:val="24"/>
          <w:szCs w:val="24"/>
        </w:rPr>
        <w:t>ПрофТехЭксперт</w:t>
      </w:r>
      <w:proofErr w:type="spellEnd"/>
      <w:r w:rsidRPr="00895B26">
        <w:rPr>
          <w:rFonts w:ascii="Cambria Math" w:hAnsi="Cambria Math" w:cs="Cambria Math"/>
          <w:sz w:val="24"/>
          <w:szCs w:val="24"/>
        </w:rPr>
        <w:t>≫</w:t>
      </w:r>
      <w:r>
        <w:t>;</w:t>
      </w:r>
    </w:p>
    <w:p w14:paraId="28C74BAC" w14:textId="3658F3EE" w:rsidR="00FA536B" w:rsidRPr="00FA536B" w:rsidRDefault="00FA536B" w:rsidP="00FA53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t xml:space="preserve">- </w:t>
      </w:r>
      <w:r w:rsidRPr="00895B26">
        <w:rPr>
          <w:rFonts w:ascii="Times New Roman" w:hAnsi="Times New Roman" w:cs="Times New Roman"/>
          <w:sz w:val="24"/>
          <w:szCs w:val="24"/>
        </w:rPr>
        <w:t xml:space="preserve">срок действия: c 21.12.2018; </w:t>
      </w:r>
      <w:proofErr w:type="spellStart"/>
      <w:r w:rsidRPr="00895B26">
        <w:rPr>
          <w:rFonts w:ascii="Times New Roman" w:hAnsi="Times New Roman" w:cs="Times New Roman"/>
          <w:sz w:val="24"/>
          <w:szCs w:val="24"/>
        </w:rPr>
        <w:t>реквизитыдокумента</w:t>
      </w:r>
      <w:proofErr w:type="spellEnd"/>
      <w:r w:rsidRPr="00895B26">
        <w:rPr>
          <w:rFonts w:ascii="Times New Roman" w:hAnsi="Times New Roman" w:cs="Times New Roman"/>
          <w:sz w:val="24"/>
          <w:szCs w:val="24"/>
        </w:rPr>
        <w:t>-основания: доверенность от 09.01.2018 № 0008-02; документ, содержащий необходимые для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>внесения в государственный кадастр недвижимости сведения об установлении или изменении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>территориальной зоны или зоны с особыми условиями использования территорий, либо об отмене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 xml:space="preserve">установления такой зоны от 13.12.2018 № </w:t>
      </w:r>
      <w:proofErr w:type="spellStart"/>
      <w:r w:rsidRPr="00895B26">
        <w:rPr>
          <w:rFonts w:ascii="Times New Roman" w:hAnsi="Times New Roman" w:cs="Times New Roman"/>
          <w:sz w:val="24"/>
          <w:szCs w:val="24"/>
        </w:rPr>
        <w:t>interact_entry_boundaries</w:t>
      </w:r>
      <w:proofErr w:type="spellEnd"/>
      <w:r w:rsidRPr="00895B26">
        <w:rPr>
          <w:rFonts w:ascii="Times New Roman" w:hAnsi="Times New Roman" w:cs="Times New Roman"/>
          <w:sz w:val="24"/>
          <w:szCs w:val="24"/>
        </w:rPr>
        <w:t>_; документ, воспроизводящий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>сведения, содержащиеся в решении об установлении или изменении границ зон с особыми условиями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>использования территорий от 13.12.2018 № ZoneToGKN_AE57CDF2-19F4-48F7-88CC-C80E2FB5C3A2 ();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>приказ Департамента Смоленской области по природным ресурсам и экологии от 26.07.2018 №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>0691/0103 выдан: Начальник Департамента Смоленской области по природным ресурсам и экологии</w:t>
      </w:r>
      <w:r>
        <w:t xml:space="preserve"> </w:t>
      </w:r>
      <w:proofErr w:type="spellStart"/>
      <w:r w:rsidRPr="00895B26">
        <w:rPr>
          <w:rFonts w:ascii="Times New Roman" w:hAnsi="Times New Roman" w:cs="Times New Roman"/>
          <w:sz w:val="24"/>
          <w:szCs w:val="24"/>
        </w:rPr>
        <w:t>Р.А.Захаров</w:t>
      </w:r>
      <w:proofErr w:type="spellEnd"/>
      <w:r>
        <w:t>;</w:t>
      </w:r>
    </w:p>
    <w:p w14:paraId="00AEDA88" w14:textId="7EF6F104" w:rsidR="00FA536B" w:rsidRDefault="00FA536B" w:rsidP="00FA536B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5B26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- </w:t>
      </w:r>
      <w:r w:rsidRPr="00895B26">
        <w:rPr>
          <w:rFonts w:ascii="Times New Roman" w:hAnsi="Times New Roman" w:cs="Times New Roman"/>
          <w:sz w:val="24"/>
          <w:szCs w:val="24"/>
        </w:rPr>
        <w:t>срок действия: c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>12.09.2019; реквизиты документа-основания: документ, содержащий необходимые для внесения в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 xml:space="preserve">государственный кадастр недвижимости сведения об установлении </w:t>
      </w:r>
      <w:r w:rsidRPr="00895B26">
        <w:rPr>
          <w:rFonts w:ascii="Times New Roman" w:hAnsi="Times New Roman" w:cs="Times New Roman"/>
          <w:sz w:val="24"/>
          <w:szCs w:val="24"/>
        </w:rPr>
        <w:lastRenderedPageBreak/>
        <w:t>или изменении территориальной зоны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>или зоны с особыми условиями использования территорий, либо об отмене установления такой зоны от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 xml:space="preserve">13.08.2019 № </w:t>
      </w:r>
      <w:proofErr w:type="spellStart"/>
      <w:r w:rsidRPr="00895B26">
        <w:rPr>
          <w:rFonts w:ascii="Times New Roman" w:hAnsi="Times New Roman" w:cs="Times New Roman"/>
          <w:sz w:val="24"/>
          <w:szCs w:val="24"/>
        </w:rPr>
        <w:t>interact_entry_boundaries</w:t>
      </w:r>
      <w:proofErr w:type="spellEnd"/>
      <w:r w:rsidRPr="00895B26">
        <w:rPr>
          <w:rFonts w:ascii="Times New Roman" w:hAnsi="Times New Roman" w:cs="Times New Roman"/>
          <w:sz w:val="24"/>
          <w:szCs w:val="24"/>
        </w:rPr>
        <w:t>_; документ, воспроизводящий сведения, содержащиеся в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>решении об установлении или изменении границ зон с особыми условиями использования территорий от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>10.09.2019 № ZoneToGKN_ac47fc81-0de8-452c-b6a0-cca62acbdc1c (3 пояс ГВК 66204503 ); приказ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>Департамента Смоленской области по природным ресурсам и экологии от 07.06.2019 № 0214/0103</w:t>
      </w:r>
      <w:r>
        <w:t>;</w:t>
      </w:r>
    </w:p>
    <w:p w14:paraId="4F024D1A" w14:textId="13EACB52" w:rsidR="00FA536B" w:rsidRDefault="00F17EEC" w:rsidP="00FA536B">
      <w:pPr>
        <w:autoSpaceDE w:val="0"/>
        <w:autoSpaceDN w:val="0"/>
        <w:adjustRightInd w:val="0"/>
        <w:jc w:val="both"/>
      </w:pPr>
      <w:r>
        <w:t xml:space="preserve">        </w:t>
      </w:r>
      <w:r w:rsidR="00FA536B">
        <w:t xml:space="preserve">  - </w:t>
      </w:r>
      <w:r w:rsidR="00FA536B" w:rsidRPr="00895B26">
        <w:rPr>
          <w:rFonts w:ascii="Times New Roman" w:hAnsi="Times New Roman" w:cs="Times New Roman"/>
          <w:sz w:val="24"/>
          <w:szCs w:val="24"/>
        </w:rPr>
        <w:t>срок действия: c 17.09.2019; реквизиты</w:t>
      </w:r>
      <w:r w:rsidR="00FA536B"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документа-основания: документ, содержащий необходимые для внесения в государственный кадастр</w:t>
      </w:r>
      <w:r w:rsidR="00FA536B"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недвижимости сведения об установлении или изменении территориальной зоны или зоны с особыми</w:t>
      </w:r>
      <w:r w:rsidR="00FA536B"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условиями использования территорий, либо об отмене установления такой зоны от 13.08.2019 №</w:t>
      </w:r>
      <w:r w:rsidR="00FA536B">
        <w:t xml:space="preserve"> </w:t>
      </w:r>
      <w:proofErr w:type="spellStart"/>
      <w:r w:rsidR="00FA536B" w:rsidRPr="00895B26">
        <w:rPr>
          <w:rFonts w:ascii="Times New Roman" w:hAnsi="Times New Roman" w:cs="Times New Roman"/>
          <w:sz w:val="24"/>
          <w:szCs w:val="24"/>
        </w:rPr>
        <w:t>interact_entry_boundaries</w:t>
      </w:r>
      <w:proofErr w:type="spellEnd"/>
      <w:r w:rsidR="00FA536B" w:rsidRPr="00895B26">
        <w:rPr>
          <w:rFonts w:ascii="Times New Roman" w:hAnsi="Times New Roman" w:cs="Times New Roman"/>
          <w:sz w:val="24"/>
          <w:szCs w:val="24"/>
        </w:rPr>
        <w:t>_; документ, воспроизводящий сведения, содержащиеся в решении об</w:t>
      </w:r>
      <w:r w:rsidR="00FA536B"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установлении или изменении границ зон с особыми условиями использования территорий от 10.09.2019</w:t>
      </w:r>
      <w:r w:rsidR="00FA536B"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№ ZoneToGKN_1319c52f-4d56-4a4c-93c2-cb5cb3e84038 (2 пояс ГВК 66204736 ); приказ от 07.06.2019 №</w:t>
      </w:r>
      <w:r w:rsidR="00FA536B"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0214/0103 выдан: Департамент Смоленской области по природным ресурсам и экологии</w:t>
      </w:r>
      <w:r w:rsidR="00FA536B">
        <w:t>;</w:t>
      </w:r>
    </w:p>
    <w:p w14:paraId="2654B30B" w14:textId="7A9B891E" w:rsidR="00FA536B" w:rsidRDefault="00F17EEC" w:rsidP="00FA536B">
      <w:pPr>
        <w:autoSpaceDE w:val="0"/>
        <w:autoSpaceDN w:val="0"/>
        <w:adjustRightInd w:val="0"/>
        <w:jc w:val="both"/>
      </w:pPr>
      <w:r>
        <w:t xml:space="preserve">         </w:t>
      </w:r>
      <w:r w:rsidR="00FA536B">
        <w:t>-</w:t>
      </w:r>
      <w:r w:rsidR="00FA536B" w:rsidRPr="00895B26">
        <w:rPr>
          <w:rFonts w:ascii="Times New Roman" w:hAnsi="Times New Roman" w:cs="Times New Roman"/>
          <w:sz w:val="24"/>
          <w:szCs w:val="24"/>
        </w:rPr>
        <w:t xml:space="preserve"> срок действия: c 17.09.2019;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документа-основания: документ, содержащий необходимые для внесения в государственный кадастр</w:t>
      </w:r>
      <w:r w:rsidR="00FA536B"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недвижимости сведения об установлении или изменении территориальной зоны или зоны с особыми</w:t>
      </w:r>
      <w:r w:rsidR="00FA536B"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условиями использования территорий, либо об отмене установления такой зоны от 13.08.2019 №</w:t>
      </w:r>
      <w:r w:rsidR="00FA536B">
        <w:t xml:space="preserve"> </w:t>
      </w:r>
      <w:proofErr w:type="spellStart"/>
      <w:r w:rsidR="00FA536B" w:rsidRPr="00895B26">
        <w:rPr>
          <w:rFonts w:ascii="Times New Roman" w:hAnsi="Times New Roman" w:cs="Times New Roman"/>
          <w:sz w:val="24"/>
          <w:szCs w:val="24"/>
        </w:rPr>
        <w:t>interact_entry_boundaries</w:t>
      </w:r>
      <w:proofErr w:type="spellEnd"/>
      <w:r w:rsidR="00FA536B" w:rsidRPr="00895B26">
        <w:rPr>
          <w:rFonts w:ascii="Times New Roman" w:hAnsi="Times New Roman" w:cs="Times New Roman"/>
          <w:sz w:val="24"/>
          <w:szCs w:val="24"/>
        </w:rPr>
        <w:t>_; документ, воспроизводящий сведения, содержащиеся в решении об</w:t>
      </w:r>
      <w:r w:rsidR="00FA536B"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установлении или изменении границ зон с особыми условиями использования территорий от 10.09.2019</w:t>
      </w:r>
      <w:r w:rsidR="00FA536B"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№ ZoneToGKN_b1595785-4168-404c-9823-6d0a19a5e259 (3 пояс ГВК 66204736); приказ от 07.06.2019 №</w:t>
      </w:r>
      <w:r w:rsidR="00FA536B"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0214/0103 выдан: Департамент Смоленской области по природным ресурсам и экологии</w:t>
      </w:r>
      <w:r w:rsidR="00FA536B">
        <w:t>;</w:t>
      </w:r>
    </w:p>
    <w:p w14:paraId="1A656EB6" w14:textId="1A4A975A" w:rsidR="00FA536B" w:rsidRDefault="00F17EEC" w:rsidP="00FA536B">
      <w:pPr>
        <w:autoSpaceDE w:val="0"/>
        <w:autoSpaceDN w:val="0"/>
        <w:adjustRightInd w:val="0"/>
        <w:jc w:val="both"/>
      </w:pPr>
      <w:r>
        <w:t xml:space="preserve">        </w:t>
      </w:r>
      <w:r w:rsidR="00FA536B">
        <w:t>-</w:t>
      </w:r>
      <w:r w:rsidR="00FA536B" w:rsidRPr="00895B26">
        <w:rPr>
          <w:rFonts w:ascii="Times New Roman" w:hAnsi="Times New Roman" w:cs="Times New Roman"/>
          <w:sz w:val="24"/>
          <w:szCs w:val="24"/>
        </w:rPr>
        <w:t xml:space="preserve"> срок действия: c 18.09.2019; реквизиты</w:t>
      </w:r>
      <w:r w:rsidR="00FA536B"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документа-основания: документ, содержащий необходимые для внесения в государственный кадастр</w:t>
      </w:r>
      <w:r w:rsidR="00FA536B"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недвижимости сведения об установлении или изменении территориальной зоны или зоны с особыми</w:t>
      </w:r>
      <w:r w:rsidR="00FA536B"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условиями использования территорий, либо об отмене установления такой зоны от 13.08.2019 №</w:t>
      </w:r>
      <w:r w:rsidR="00FA536B">
        <w:t xml:space="preserve"> </w:t>
      </w:r>
      <w:proofErr w:type="spellStart"/>
      <w:r w:rsidR="00FA536B" w:rsidRPr="00895B26">
        <w:rPr>
          <w:rFonts w:ascii="Times New Roman" w:hAnsi="Times New Roman" w:cs="Times New Roman"/>
          <w:sz w:val="24"/>
          <w:szCs w:val="24"/>
        </w:rPr>
        <w:t>interact_entry_boundaries</w:t>
      </w:r>
      <w:proofErr w:type="spellEnd"/>
      <w:r w:rsidR="00FA536B" w:rsidRPr="00895B26">
        <w:rPr>
          <w:rFonts w:ascii="Times New Roman" w:hAnsi="Times New Roman" w:cs="Times New Roman"/>
          <w:sz w:val="24"/>
          <w:szCs w:val="24"/>
        </w:rPr>
        <w:t>_; документ, воспроизводящий сведения, содержащиеся в решении об</w:t>
      </w:r>
      <w:r w:rsidR="00FA536B"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установлении или изменении границ зон с особыми условиями использования территорий от 10.09.2019</w:t>
      </w:r>
      <w:r w:rsidR="00FA536B"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№ ZoneToGKN_8ac99cab-8bde-4e73-bffc-9a646caa98fa (3 пояс ГВК 66204737); приказ от 07.06.2019 №</w:t>
      </w:r>
      <w:r w:rsidR="00FA536B">
        <w:t xml:space="preserve"> </w:t>
      </w:r>
      <w:r w:rsidR="00FA536B" w:rsidRPr="00895B26">
        <w:rPr>
          <w:rFonts w:ascii="Times New Roman" w:hAnsi="Times New Roman" w:cs="Times New Roman"/>
          <w:sz w:val="24"/>
          <w:szCs w:val="24"/>
        </w:rPr>
        <w:t>0215/0103 выдан: Департамент Смоленской области по природным ресурсам и экологии</w:t>
      </w:r>
      <w:r w:rsidR="00FA536B">
        <w:t>;</w:t>
      </w:r>
    </w:p>
    <w:p w14:paraId="4054FB0F" w14:textId="18C276A0" w:rsidR="00FA536B" w:rsidRPr="00895B26" w:rsidRDefault="00FA536B" w:rsidP="00FA53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F17EEC">
        <w:t xml:space="preserve">  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- </w:t>
      </w:r>
      <w:r w:rsidRPr="00895B26">
        <w:rPr>
          <w:rFonts w:ascii="Times New Roman" w:hAnsi="Times New Roman" w:cs="Times New Roman"/>
          <w:sz w:val="24"/>
          <w:szCs w:val="24"/>
        </w:rPr>
        <w:t>срок действия: c 24.10.2019; реквизиты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>документа-основания: документ, содержащий необходимые для внесения в государственный кадастр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>недвижимости сведения об установлении или изменении территориальной зоны или зоны с особыми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>условиями использования территорий, либо об отмене установления такой зоны от 23.10.2019 №</w:t>
      </w:r>
      <w:r>
        <w:t xml:space="preserve"> </w:t>
      </w:r>
      <w:proofErr w:type="spellStart"/>
      <w:r w:rsidRPr="00895B26">
        <w:rPr>
          <w:rFonts w:ascii="Times New Roman" w:hAnsi="Times New Roman" w:cs="Times New Roman"/>
          <w:sz w:val="24"/>
          <w:szCs w:val="24"/>
        </w:rPr>
        <w:t>interact_entry_boundaries</w:t>
      </w:r>
      <w:proofErr w:type="spellEnd"/>
      <w:r w:rsidRPr="00895B26">
        <w:rPr>
          <w:rFonts w:ascii="Times New Roman" w:hAnsi="Times New Roman" w:cs="Times New Roman"/>
          <w:sz w:val="24"/>
          <w:szCs w:val="24"/>
        </w:rPr>
        <w:t>_; документ, воспроизводящий сведения, содержащиеся в решении об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>установлении или изменении границ зон с особыми условиями использования территорий от 23.10.2019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 xml:space="preserve">№ ZoneToGKN_e754e911-0bfc-41ee-a754-622759522cf4 (ООО </w:t>
      </w:r>
      <w:proofErr w:type="spellStart"/>
      <w:r w:rsidRPr="00895B26">
        <w:rPr>
          <w:rFonts w:ascii="Times New Roman" w:hAnsi="Times New Roman" w:cs="Times New Roman"/>
          <w:sz w:val="24"/>
          <w:szCs w:val="24"/>
        </w:rPr>
        <w:t>Промконсервы</w:t>
      </w:r>
      <w:proofErr w:type="spellEnd"/>
      <w:r w:rsidRPr="00895B26">
        <w:rPr>
          <w:rFonts w:ascii="Times New Roman" w:hAnsi="Times New Roman" w:cs="Times New Roman"/>
          <w:sz w:val="24"/>
          <w:szCs w:val="24"/>
        </w:rPr>
        <w:t xml:space="preserve"> ГВК 66204504 3 пояс); приказ</w:t>
      </w:r>
      <w:r>
        <w:t xml:space="preserve"> </w:t>
      </w:r>
      <w:r w:rsidRPr="00895B26">
        <w:rPr>
          <w:rFonts w:ascii="Times New Roman" w:hAnsi="Times New Roman" w:cs="Times New Roman"/>
          <w:sz w:val="24"/>
          <w:szCs w:val="24"/>
        </w:rPr>
        <w:t xml:space="preserve">Департамента Смоленской области по природным ресурсам и экологии от 07.06.2019 № 0215/0103.  </w:t>
      </w:r>
    </w:p>
    <w:p w14:paraId="39C450E0" w14:textId="77777777" w:rsidR="00AC172A" w:rsidRPr="00AC172A" w:rsidRDefault="00AC172A" w:rsidP="00AC17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14:paraId="3B5F778B" w14:textId="77777777" w:rsidR="00AC172A" w:rsidRPr="00AC172A" w:rsidRDefault="00AC172A" w:rsidP="00AC17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Цена и порядок расчётов.</w:t>
      </w:r>
    </w:p>
    <w:p w14:paraId="5879E4FD" w14:textId="77777777" w:rsidR="00AC172A" w:rsidRPr="00AC172A" w:rsidRDefault="00AC172A" w:rsidP="00AC172A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2.1.</w:t>
      </w:r>
      <w:r w:rsidRPr="00AC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Установленная по результатам открытого аукциона продажная цена имущества, являющегося предметом настоящего Договора, </w:t>
      </w:r>
      <w:proofErr w:type="gramStart"/>
      <w:r w:rsidRPr="00AC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 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)  рублей</w:t>
      </w:r>
      <w:r w:rsidRPr="00AC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копеек.</w:t>
      </w:r>
    </w:p>
    <w:p w14:paraId="5752A16A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2.2.</w:t>
      </w:r>
      <w:r w:rsidRPr="00AC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Покупатель уплачивает Продавцу продажную цену имущества 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подписания настоящего договора, </w:t>
      </w:r>
      <w:r w:rsidRPr="00AC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в п. 2.3 Договора. Моментом уплаты является поступление средств на счёт Продавца.</w:t>
      </w:r>
    </w:p>
    <w:p w14:paraId="180741BE" w14:textId="77777777" w:rsidR="00AC172A" w:rsidRPr="00AC172A" w:rsidRDefault="00AC172A" w:rsidP="00AC1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Уплата продажной цены осуществляется путём перечисления денежных средств на счёт Продавца, указанный в п. 10 Договора.</w:t>
      </w:r>
    </w:p>
    <w:p w14:paraId="6971CE84" w14:textId="77777777" w:rsidR="00AC172A" w:rsidRPr="00AC172A" w:rsidRDefault="00AC172A" w:rsidP="00AC17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AC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задатка в размере </w:t>
      </w:r>
      <w:proofErr w:type="gramStart"/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</w:t>
      </w:r>
      <w:proofErr w:type="gramEnd"/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) рублей</w:t>
      </w:r>
      <w:r w:rsidRPr="00AC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перечисленная Покупателем на счёт Продавца в соответствии с условиями участия в открытом аукционе, засчитывается в сумму продажной цены имущества и признаётся первоначальным платежом, внесённым на момент заключения Договора.</w:t>
      </w:r>
    </w:p>
    <w:p w14:paraId="4E0C9C82" w14:textId="77777777" w:rsidR="00AC172A" w:rsidRPr="00AC172A" w:rsidRDefault="00AC172A" w:rsidP="00AC17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Остальная, подлежащая уплате сумма продажной цены имущества - далее второй (окончательный) платёж, должна быть внесена Покупателем на счёт Продавца единовременно не позднее 30 (тридцати) рабочих дней со дня подписания настоящего договора.</w:t>
      </w:r>
    </w:p>
    <w:p w14:paraId="54DCF90C" w14:textId="77777777" w:rsidR="00AC172A" w:rsidRPr="00AC172A" w:rsidRDefault="00AC172A" w:rsidP="00AC1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B28B0" w14:textId="77777777" w:rsidR="00AC172A" w:rsidRPr="00AC172A" w:rsidRDefault="00AC172A" w:rsidP="00AC17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сторон</w:t>
      </w:r>
    </w:p>
    <w:p w14:paraId="2A64ADEC" w14:textId="77777777" w:rsidR="00AC172A" w:rsidRPr="00AC172A" w:rsidRDefault="00AC172A" w:rsidP="00AC1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обязан:</w:t>
      </w:r>
    </w:p>
    <w:p w14:paraId="7371033C" w14:textId="77777777" w:rsidR="00AC172A" w:rsidRPr="00AC172A" w:rsidRDefault="00AC172A" w:rsidP="00AC17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 имущество в собственность Покупателя по передаточному акту в порядке, установленном настоящим Договором.</w:t>
      </w:r>
    </w:p>
    <w:p w14:paraId="51960018" w14:textId="77777777" w:rsidR="00AC172A" w:rsidRPr="00AC172A" w:rsidRDefault="00AC172A" w:rsidP="00AC1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Покупателю все необходимые документы, для государственной регистрации перехода права собственности на имущество.</w:t>
      </w:r>
    </w:p>
    <w:p w14:paraId="028E76C2" w14:textId="77777777" w:rsidR="00AC172A" w:rsidRPr="00AC172A" w:rsidRDefault="00AC172A" w:rsidP="00AC1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обязан:</w:t>
      </w:r>
    </w:p>
    <w:p w14:paraId="2E6EA261" w14:textId="77777777" w:rsidR="00AC172A" w:rsidRPr="00AC172A" w:rsidRDefault="00AC172A" w:rsidP="00AC17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имущество по передаточному акту на условиях и в порядке, установленном настоящим Договором.</w:t>
      </w:r>
    </w:p>
    <w:p w14:paraId="65583C07" w14:textId="77777777" w:rsidR="00AC172A" w:rsidRPr="00AC172A" w:rsidRDefault="00AC172A" w:rsidP="00AC17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Оплатить имущество в порядке и сроки, установленные настоящим договором.</w:t>
      </w:r>
    </w:p>
    <w:p w14:paraId="0503D2C1" w14:textId="77777777" w:rsidR="00AC172A" w:rsidRPr="00AC172A" w:rsidRDefault="00AC172A" w:rsidP="00AC1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3.2.3. 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все необходимые документы, для государственной регистрации права собственности на имущество в регистрирующий орган.</w:t>
      </w:r>
    </w:p>
    <w:p w14:paraId="7EB8F367" w14:textId="77777777" w:rsidR="00AC172A" w:rsidRPr="00AC172A" w:rsidRDefault="00AC172A" w:rsidP="00AC17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EA697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Передача имущества.</w:t>
      </w:r>
    </w:p>
    <w:p w14:paraId="02299F30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4.1. 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”Объект</w:t>
      </w:r>
      <w:proofErr w:type="gramEnd"/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” передается “Продавцом” “Покупателю” по передаточному акту в течение 1 (одного) дня после поступления денежных средств на счет “Продавца” в полном объеме.</w:t>
      </w:r>
    </w:p>
    <w:p w14:paraId="11CCADFC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 даты подписания акта “Покупателем” ответственность за сохранность “Объекта”, равно как и риск случайной порчи или гибели имущества, несет “Покупатель”.</w:t>
      </w:r>
    </w:p>
    <w:p w14:paraId="743B6334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“Продавца” передать “Объект” считается исполненным после подписания сторонами передаточного акта и государственной регистрации перехода права собственности.</w:t>
      </w:r>
    </w:p>
    <w:p w14:paraId="2559BDC0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12BF7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908BEE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</w:t>
      </w:r>
      <w:r w:rsidRPr="00AC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неисполнение или ненадлежащее исполнение договорных обязательств стороны несут имущественную ответственность в соответствии с действующим законодательством Российской Федерации и настоящим пунктом Договора, а именно: стороны настоящим соглашаются, что в случае не поступления на счет Продавца суммы платежа в сроки, указанные в п. 2. Договора, Договор считается расторгнутым и все обязательства сторон прекращаются. Продавец освобождается от исполнения своих обязательств по передаче объекта. Продавец извещает Покупателя о том, что Договор расторгнут, высылая Покупателю копию выписки со своего счета, свидетельствующую о не поступлении на счёт Продавца суммы платежа. Настоящая договорённость не требует дополнительного соглашения сторон о расторжении Договора.</w:t>
      </w:r>
    </w:p>
    <w:p w14:paraId="79550432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EF118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Возникновение права собственности.</w:t>
      </w:r>
    </w:p>
    <w:p w14:paraId="7FC3F42A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6.1. 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“Объект” возникает у “Покупателя” с момента государственной регистрации права в Едином государственном реестре прав на недвижимое имущество и сделок с ним в Управления Федеральной службы государственной регистрации, кадастра и картографии по Смоленской области. Все расходы по государственной регистрации права собственности на недвижимое имущество несет “Покупатель”.</w:t>
      </w:r>
    </w:p>
    <w:p w14:paraId="1B7AF648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Расторжение договора.</w:t>
      </w:r>
    </w:p>
    <w:p w14:paraId="5746E7EB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7.1. 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расторжения договора определяется действующим законодательством.</w:t>
      </w:r>
    </w:p>
    <w:p w14:paraId="563C1250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76F23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Заключительные положения.</w:t>
      </w:r>
    </w:p>
    <w:p w14:paraId="218F7705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8.1. 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Подписанный сторонами договор считается заключенным и вступает в силу с момента его подписания сторонами.</w:t>
      </w:r>
    </w:p>
    <w:p w14:paraId="17D5C479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сторон, не урегулированные настоящим договором, регламентируются действующим законодательством. Споры, возникшие при исполнении настоящего договора, разрешаются путем переговоров, в случае разногласий - в судебном порядке.</w:t>
      </w:r>
    </w:p>
    <w:p w14:paraId="7EDF1EA2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8.3. 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50A73465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8.4.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14:paraId="3991F729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8.5. 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совершен в 3 (трех) экземплярах, имеющих равную юридическую силу, по одному для каждой из сторон, </w:t>
      </w:r>
      <w:proofErr w:type="gramStart"/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 -</w:t>
      </w:r>
      <w:proofErr w:type="gramEnd"/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месту регистрации.</w:t>
      </w:r>
    </w:p>
    <w:p w14:paraId="2FC3AC06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B2AA4" w14:textId="77777777" w:rsidR="00AC172A" w:rsidRPr="00AC172A" w:rsidRDefault="00AC172A" w:rsidP="00AC172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Приложение к Договору.</w:t>
      </w:r>
    </w:p>
    <w:p w14:paraId="418F7B7E" w14:textId="77777777" w:rsidR="00AC172A" w:rsidRPr="00AC172A" w:rsidRDefault="00AC172A" w:rsidP="00AC17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об итогах торгов в форме открытого аукциона </w:t>
      </w:r>
      <w:proofErr w:type="gramStart"/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__________года на  (      ) листах.</w:t>
      </w:r>
    </w:p>
    <w:p w14:paraId="3881672B" w14:textId="77777777" w:rsidR="00AC172A" w:rsidRPr="00AC172A" w:rsidRDefault="00AC172A" w:rsidP="00AC17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FAC1E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5AF064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Адреса и реквизиты сторон:</w:t>
      </w:r>
    </w:p>
    <w:p w14:paraId="17C4D89D" w14:textId="77777777" w:rsidR="00AC172A" w:rsidRPr="00AC172A" w:rsidRDefault="00AC172A" w:rsidP="00AC1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Продавец: </w:t>
      </w: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Руднянский район Смоленской области. </w:t>
      </w:r>
    </w:p>
    <w:p w14:paraId="75B6BFEC" w14:textId="77777777" w:rsidR="00AC172A" w:rsidRPr="001F040F" w:rsidRDefault="00AC172A" w:rsidP="001F04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216790, Смоленская область, г. Рудня, ул. Киреева, д.93</w:t>
      </w:r>
    </w:p>
    <w:p w14:paraId="728D0466" w14:textId="475ADE75" w:rsidR="00AC172A" w:rsidRPr="001F040F" w:rsidRDefault="001F040F" w:rsidP="001F04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40F">
        <w:rPr>
          <w:rFonts w:ascii="Times New Roman" w:hAnsi="Times New Roman" w:cs="Times New Roman"/>
          <w:sz w:val="24"/>
          <w:szCs w:val="24"/>
        </w:rPr>
        <w:t>УФК по Смоленской области (Администрация муниципального образования Руднянский район Смоленской области л/с 04633002070), ИНН\КПП   6713000928/671301001, ЕКС 40102810445370000055, ОТДЕЛЕНИЕ СМОЛЕНСК БАНКА РОССИИ// УФК по Смоленской области г. Смоленск, БИК 016614901, р/</w:t>
      </w:r>
      <w:proofErr w:type="gramStart"/>
      <w:r w:rsidRPr="001F040F">
        <w:rPr>
          <w:rFonts w:ascii="Times New Roman" w:hAnsi="Times New Roman" w:cs="Times New Roman"/>
          <w:sz w:val="24"/>
          <w:szCs w:val="24"/>
        </w:rPr>
        <w:t>с  03100643000000016300</w:t>
      </w:r>
      <w:proofErr w:type="gramEnd"/>
      <w:r w:rsidRPr="001F040F">
        <w:rPr>
          <w:rFonts w:ascii="Times New Roman" w:hAnsi="Times New Roman" w:cs="Times New Roman"/>
          <w:sz w:val="24"/>
          <w:szCs w:val="24"/>
        </w:rPr>
        <w:t>. Код бюджетной классификации по имуществу: 902 114 02053 05 0000 410, Код бюджетной классификации по земельному участку: 902 114 060 13 13 0000 430</w:t>
      </w:r>
    </w:p>
    <w:p w14:paraId="26EEA189" w14:textId="77777777" w:rsidR="00AC172A" w:rsidRPr="00AC172A" w:rsidRDefault="00AC172A" w:rsidP="00AC17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Покупатель: </w:t>
      </w:r>
    </w:p>
    <w:p w14:paraId="2BB7CE93" w14:textId="77777777" w:rsidR="00AC172A" w:rsidRPr="00AC172A" w:rsidRDefault="00AC172A" w:rsidP="00AC17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</w:t>
      </w:r>
    </w:p>
    <w:p w14:paraId="457CB405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2FCC1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76941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0DC719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сторон:</w:t>
      </w:r>
    </w:p>
    <w:p w14:paraId="429BAD73" w14:textId="77777777" w:rsidR="00AC172A" w:rsidRPr="00AC172A" w:rsidRDefault="00AC172A" w:rsidP="00AC172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1" w:type="dxa"/>
        <w:tblLook w:val="0000" w:firstRow="0" w:lastRow="0" w:firstColumn="0" w:lastColumn="0" w:noHBand="0" w:noVBand="0"/>
      </w:tblPr>
      <w:tblGrid>
        <w:gridCol w:w="5210"/>
        <w:gridCol w:w="5211"/>
      </w:tblGrid>
      <w:tr w:rsidR="00AC172A" w:rsidRPr="00AC172A" w14:paraId="1D1060D9" w14:textId="77777777" w:rsidTr="00D3109E">
        <w:trPr>
          <w:trHeight w:val="1954"/>
        </w:trPr>
        <w:tc>
          <w:tcPr>
            <w:tcW w:w="5210" w:type="dxa"/>
          </w:tcPr>
          <w:p w14:paraId="6959E46D" w14:textId="77777777" w:rsidR="00AC172A" w:rsidRPr="00AC172A" w:rsidRDefault="00AC172A" w:rsidP="00AC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</w:p>
          <w:p w14:paraId="389D1DAA" w14:textId="77777777" w:rsidR="00AC172A" w:rsidRPr="00AC172A" w:rsidRDefault="00AC172A" w:rsidP="00AC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87C417" w14:textId="77777777" w:rsidR="00AC172A" w:rsidRPr="00AC172A" w:rsidRDefault="00AC172A" w:rsidP="00AC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7AB58B" w14:textId="77777777" w:rsidR="00AC172A" w:rsidRPr="00AC172A" w:rsidRDefault="00AC172A" w:rsidP="00AC17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373D5" w14:textId="77777777" w:rsidR="00AC172A" w:rsidRPr="00AC172A" w:rsidRDefault="00AC172A" w:rsidP="00AC172A">
            <w:pPr>
              <w:keepNext/>
              <w:spacing w:before="24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1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Продавца _______________</w:t>
            </w:r>
          </w:p>
        </w:tc>
        <w:tc>
          <w:tcPr>
            <w:tcW w:w="5211" w:type="dxa"/>
          </w:tcPr>
          <w:p w14:paraId="3ACF8028" w14:textId="77777777" w:rsidR="00AC172A" w:rsidRPr="00AC172A" w:rsidRDefault="00AC172A" w:rsidP="00AC1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17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</w:p>
          <w:p w14:paraId="457446D6" w14:textId="77777777" w:rsidR="00AC172A" w:rsidRPr="00AC172A" w:rsidRDefault="00AC172A" w:rsidP="00AC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8CE6473" w14:textId="77777777" w:rsidR="00AC172A" w:rsidRPr="00AC172A" w:rsidRDefault="00AC172A" w:rsidP="00AC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F0480C" w14:textId="77777777" w:rsidR="00AC172A" w:rsidRPr="00AC172A" w:rsidRDefault="00AC172A" w:rsidP="00AC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08DE02" w14:textId="77777777" w:rsidR="00AC172A" w:rsidRPr="00AC172A" w:rsidRDefault="00AC172A" w:rsidP="00AC1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839D0EA" w14:textId="77777777" w:rsidR="00AC172A" w:rsidRPr="00AC172A" w:rsidRDefault="00AC172A" w:rsidP="00AC1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7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  <w:r w:rsidRPr="00AC1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</w:t>
            </w:r>
          </w:p>
        </w:tc>
      </w:tr>
    </w:tbl>
    <w:p w14:paraId="18603562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CAE31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3737B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1FBD2" w14:textId="77777777" w:rsidR="00AC172A" w:rsidRPr="00AC172A" w:rsidRDefault="00AC172A" w:rsidP="00AC1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65B5D" w14:textId="77777777" w:rsidR="00AC172A" w:rsidRPr="00AC172A" w:rsidRDefault="00AC172A" w:rsidP="00AC1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BE1D7" w14:textId="77777777" w:rsidR="00AC172A" w:rsidRPr="00AC172A" w:rsidRDefault="00AC172A" w:rsidP="00AC1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3D3E4" w14:textId="77777777" w:rsidR="00AC172A" w:rsidRPr="00AC172A" w:rsidRDefault="00AC172A" w:rsidP="00AC172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94A30E" w14:textId="77777777" w:rsidR="00AC172A" w:rsidRPr="00AC172A" w:rsidRDefault="00AC172A" w:rsidP="00AC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FFFAA" w14:textId="77777777" w:rsidR="00AC172A" w:rsidRPr="00AC172A" w:rsidRDefault="00AC172A" w:rsidP="00AC1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4003B5" w14:textId="77777777" w:rsidR="00AC172A" w:rsidRPr="00AC172A" w:rsidRDefault="00AC172A" w:rsidP="00AC172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F0651C" w14:textId="77777777" w:rsidR="00887301" w:rsidRDefault="00215830"/>
    <w:sectPr w:rsidR="00887301" w:rsidSect="00BB061B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55EE"/>
    <w:multiLevelType w:val="hybridMultilevel"/>
    <w:tmpl w:val="D78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E6"/>
    <w:rsid w:val="001F040F"/>
    <w:rsid w:val="00215830"/>
    <w:rsid w:val="00494820"/>
    <w:rsid w:val="006346E6"/>
    <w:rsid w:val="00AC172A"/>
    <w:rsid w:val="00C12BAC"/>
    <w:rsid w:val="00F17EEC"/>
    <w:rsid w:val="00FA536B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AE0A"/>
  <w15:chartTrackingRefBased/>
  <w15:docId w15:val="{A7E8505B-3079-45E6-AE66-4F9188D5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2234</Words>
  <Characters>12736</Characters>
  <Application>Microsoft Office Word</Application>
  <DocSecurity>0</DocSecurity>
  <Lines>106</Lines>
  <Paragraphs>29</Paragraphs>
  <ScaleCrop>false</ScaleCrop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 Ивашкин</cp:lastModifiedBy>
  <cp:revision>8</cp:revision>
  <dcterms:created xsi:type="dcterms:W3CDTF">2021-10-22T11:40:00Z</dcterms:created>
  <dcterms:modified xsi:type="dcterms:W3CDTF">2021-10-22T13:46:00Z</dcterms:modified>
</cp:coreProperties>
</file>